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78280" w14:textId="4D892AFC" w:rsidR="0069038E" w:rsidRPr="0069038E" w:rsidRDefault="0069038E" w:rsidP="008C6008">
      <w:pPr>
        <w:pStyle w:val="Corpsdetexte"/>
        <w:jc w:val="center"/>
        <w:rPr>
          <w:i/>
          <w:iCs/>
          <w:color w:val="FF0000"/>
        </w:rPr>
      </w:pPr>
      <w:r w:rsidRPr="0069038E">
        <w:rPr>
          <w:i/>
          <w:iCs/>
          <w:color w:val="FF0000"/>
        </w:rPr>
        <w:t>Modèle de courrier à adapter à chaque situation</w:t>
      </w:r>
    </w:p>
    <w:p w14:paraId="32D1CBD6" w14:textId="1AC74B7C" w:rsidR="008C6008" w:rsidRPr="0069038E" w:rsidRDefault="008C6008" w:rsidP="008C6008">
      <w:pPr>
        <w:pStyle w:val="Corpsdetexte"/>
        <w:jc w:val="center"/>
        <w:rPr>
          <w:i/>
          <w:iCs/>
          <w:color w:val="FF0000"/>
        </w:rPr>
      </w:pPr>
      <w:r w:rsidRPr="0069038E">
        <w:rPr>
          <w:i/>
          <w:iCs/>
          <w:color w:val="FF0000"/>
        </w:rPr>
        <w:t>A remettre au salarié après une période d'arrêt de travail pour cause de maladie ou d'accident</w:t>
      </w:r>
    </w:p>
    <w:p w14:paraId="64AE7F22" w14:textId="77777777" w:rsidR="008C6008" w:rsidRDefault="008C6008" w:rsidP="008C6008">
      <w:pPr>
        <w:pStyle w:val="Corpsdetexte"/>
        <w:ind w:left="5760"/>
      </w:pPr>
    </w:p>
    <w:p w14:paraId="40D5F619" w14:textId="77777777" w:rsidR="008C6008" w:rsidRDefault="008C6008" w:rsidP="008C6008">
      <w:pPr>
        <w:pStyle w:val="Corpsdetexte"/>
        <w:spacing w:before="0" w:line="240" w:lineRule="auto"/>
        <w:ind w:left="5760"/>
      </w:pPr>
    </w:p>
    <w:p w14:paraId="1DC710C1" w14:textId="1550338A" w:rsidR="00F2299D" w:rsidRPr="008C6008" w:rsidRDefault="008C6008" w:rsidP="008C6008">
      <w:pPr>
        <w:pStyle w:val="Corpsdetexte"/>
        <w:spacing w:before="0" w:line="240" w:lineRule="auto"/>
        <w:ind w:left="5760"/>
        <w:rPr>
          <w:b/>
          <w:bCs/>
        </w:rPr>
      </w:pPr>
      <w:r w:rsidRPr="008C6008">
        <w:rPr>
          <w:b/>
          <w:bCs/>
        </w:rPr>
        <w:t>Madame, Monsieur ....</w:t>
      </w:r>
    </w:p>
    <w:p w14:paraId="19CF680A" w14:textId="260FEFA7" w:rsidR="008C6008" w:rsidRDefault="008C6008" w:rsidP="008C6008">
      <w:pPr>
        <w:pStyle w:val="Corpsdetexte"/>
        <w:spacing w:before="0" w:line="240" w:lineRule="auto"/>
        <w:ind w:left="5760"/>
      </w:pPr>
      <w:r>
        <w:t>Adresse</w:t>
      </w:r>
    </w:p>
    <w:p w14:paraId="0CF600F7" w14:textId="77777777" w:rsidR="008C6008" w:rsidRDefault="008C6008" w:rsidP="008C6008">
      <w:pPr>
        <w:pStyle w:val="Corpsdetexte"/>
        <w:spacing w:before="0" w:line="240" w:lineRule="auto"/>
      </w:pPr>
    </w:p>
    <w:p w14:paraId="4C69CFAD" w14:textId="77777777" w:rsidR="008C6008" w:rsidRDefault="008C6008" w:rsidP="008C6008">
      <w:pPr>
        <w:pStyle w:val="Corpsdetexte"/>
        <w:spacing w:before="0" w:line="240" w:lineRule="auto"/>
      </w:pPr>
    </w:p>
    <w:p w14:paraId="4A284859" w14:textId="5F0A7750" w:rsidR="008C6008" w:rsidRDefault="008C6008" w:rsidP="008C6008">
      <w:pPr>
        <w:pStyle w:val="Corpsdetexte"/>
        <w:spacing w:before="0" w:line="240" w:lineRule="auto"/>
      </w:pPr>
      <w:r w:rsidRPr="008C6008">
        <w:rPr>
          <w:b/>
          <w:bCs/>
          <w:u w:val="single"/>
        </w:rPr>
        <w:t>Lettre remise en main propre contre décharge</w:t>
      </w:r>
      <w:r>
        <w:tab/>
      </w:r>
      <w:r>
        <w:tab/>
        <w:t xml:space="preserve">A </w:t>
      </w:r>
      <w:proofErr w:type="gramStart"/>
      <w:r>
        <w:t>........ ,</w:t>
      </w:r>
      <w:proofErr w:type="gramEnd"/>
      <w:r>
        <w:t xml:space="preserve"> le .................</w:t>
      </w:r>
    </w:p>
    <w:p w14:paraId="459E35FF" w14:textId="44EC64C5" w:rsidR="008C6008" w:rsidRPr="0069038E" w:rsidRDefault="0069038E" w:rsidP="008C6008">
      <w:pPr>
        <w:pStyle w:val="Corpsdetexte"/>
        <w:spacing w:before="0" w:line="240" w:lineRule="auto"/>
        <w:rPr>
          <w:b/>
          <w:bCs/>
          <w:color w:val="0000FF"/>
        </w:rPr>
      </w:pPr>
      <w:proofErr w:type="gramStart"/>
      <w:r w:rsidRPr="0069038E">
        <w:rPr>
          <w:b/>
          <w:bCs/>
          <w:color w:val="0000FF"/>
        </w:rPr>
        <w:t>OU</w:t>
      </w:r>
      <w:proofErr w:type="gramEnd"/>
    </w:p>
    <w:p w14:paraId="027C5FC6" w14:textId="5829E072" w:rsidR="0069038E" w:rsidRPr="0069038E" w:rsidRDefault="0069038E" w:rsidP="008C6008">
      <w:pPr>
        <w:pStyle w:val="Corpsdetexte"/>
        <w:spacing w:before="0" w:line="240" w:lineRule="auto"/>
        <w:rPr>
          <w:color w:val="0000FF"/>
        </w:rPr>
      </w:pPr>
      <w:r w:rsidRPr="0069038E">
        <w:rPr>
          <w:b/>
          <w:bCs/>
          <w:color w:val="0000FF"/>
          <w:u w:val="single"/>
        </w:rPr>
        <w:t>Lettre recommandée avec AR</w:t>
      </w:r>
      <w:r w:rsidRPr="0069038E">
        <w:rPr>
          <w:color w:val="0000FF"/>
        </w:rPr>
        <w:t xml:space="preserve"> n° ......................</w:t>
      </w:r>
    </w:p>
    <w:p w14:paraId="2A357C56" w14:textId="77777777" w:rsidR="0069038E" w:rsidRDefault="0069038E" w:rsidP="008C6008">
      <w:pPr>
        <w:pStyle w:val="Corpsdetexte"/>
        <w:spacing w:before="0" w:line="240" w:lineRule="auto"/>
      </w:pPr>
    </w:p>
    <w:p w14:paraId="04B5BB30" w14:textId="77777777" w:rsidR="0069038E" w:rsidRDefault="0069038E" w:rsidP="008C6008">
      <w:pPr>
        <w:pStyle w:val="Corpsdetexte"/>
        <w:spacing w:before="0" w:line="240" w:lineRule="auto"/>
      </w:pPr>
    </w:p>
    <w:p w14:paraId="47E6AAD8" w14:textId="77777777" w:rsidR="0069038E" w:rsidRDefault="0069038E" w:rsidP="008C6008">
      <w:pPr>
        <w:pStyle w:val="Corpsdetexte"/>
        <w:spacing w:before="0" w:line="240" w:lineRule="auto"/>
      </w:pPr>
    </w:p>
    <w:p w14:paraId="0F930775" w14:textId="61B3F14E" w:rsidR="008C6008" w:rsidRDefault="008C6008" w:rsidP="008C6008">
      <w:pPr>
        <w:pStyle w:val="Corpsdetexte"/>
        <w:spacing w:before="0" w:line="240" w:lineRule="auto"/>
      </w:pPr>
      <w:r>
        <w:t>M...............,</w:t>
      </w:r>
    </w:p>
    <w:p w14:paraId="2CB1BBAB" w14:textId="77777777" w:rsidR="008C6008" w:rsidRDefault="008C6008" w:rsidP="008C6008">
      <w:pPr>
        <w:pStyle w:val="Corpsdetexte"/>
        <w:spacing w:before="0" w:line="240" w:lineRule="auto"/>
      </w:pPr>
    </w:p>
    <w:p w14:paraId="009026C8" w14:textId="69EFB9A4" w:rsidR="008C6008" w:rsidRDefault="008C6008" w:rsidP="008C6008">
      <w:pPr>
        <w:pStyle w:val="Corpsdetexte"/>
        <w:spacing w:before="0" w:line="240" w:lineRule="auto"/>
      </w:pPr>
      <w:r w:rsidRPr="008C6008">
        <w:t>En application de l’article L. 3141-19-3 du code du travail, nous vous informons de vos droits à congés payés ainsi que de la date à laquelle ils pourront être pris.</w:t>
      </w:r>
    </w:p>
    <w:p w14:paraId="05199EC1" w14:textId="77777777" w:rsidR="008C6008" w:rsidRDefault="008C6008" w:rsidP="008C6008">
      <w:pPr>
        <w:pStyle w:val="Corpsdetexte"/>
        <w:spacing w:before="0" w:line="240" w:lineRule="auto"/>
        <w:rPr>
          <w:b/>
          <w:bCs/>
        </w:rPr>
      </w:pPr>
    </w:p>
    <w:p w14:paraId="01BC770B" w14:textId="26B51265" w:rsidR="008C6008" w:rsidRPr="008C6008" w:rsidRDefault="008C6008" w:rsidP="008C6008">
      <w:pPr>
        <w:pStyle w:val="Corpsdetexte"/>
        <w:spacing w:before="0" w:line="240" w:lineRule="auto"/>
        <w:rPr>
          <w:b/>
          <w:bCs/>
        </w:rPr>
      </w:pPr>
      <w:r>
        <w:rPr>
          <w:b/>
          <w:bCs/>
        </w:rPr>
        <w:t xml:space="preserve">1- </w:t>
      </w:r>
      <w:r w:rsidRPr="008C6008">
        <w:rPr>
          <w:b/>
          <w:bCs/>
        </w:rPr>
        <w:t xml:space="preserve">Congés payés acquis et non pris : </w:t>
      </w:r>
    </w:p>
    <w:p w14:paraId="2785A8A9" w14:textId="40C1651D" w:rsidR="008C6008" w:rsidRDefault="008C6008" w:rsidP="008C6008">
      <w:pPr>
        <w:pStyle w:val="Corpsdetexte"/>
        <w:spacing w:before="0" w:line="240" w:lineRule="auto"/>
      </w:pPr>
      <w:r>
        <w:t xml:space="preserve">.... </w:t>
      </w:r>
      <w:proofErr w:type="gramStart"/>
      <w:r>
        <w:t>jours</w:t>
      </w:r>
      <w:proofErr w:type="gramEnd"/>
      <w:r>
        <w:t xml:space="preserve"> à prendre, au plus tard, le .........</w:t>
      </w:r>
    </w:p>
    <w:p w14:paraId="4EDBF0C3" w14:textId="77777777" w:rsidR="008C6008" w:rsidRDefault="008C6008" w:rsidP="008C6008">
      <w:pPr>
        <w:pStyle w:val="Corpsdetexte"/>
        <w:spacing w:before="0" w:line="240" w:lineRule="auto"/>
      </w:pPr>
      <w:r>
        <w:t xml:space="preserve">.... </w:t>
      </w:r>
      <w:proofErr w:type="gramStart"/>
      <w:r>
        <w:t>jours</w:t>
      </w:r>
      <w:proofErr w:type="gramEnd"/>
      <w:r>
        <w:t xml:space="preserve"> à prendre, au plus tard, le .........</w:t>
      </w:r>
    </w:p>
    <w:p w14:paraId="47060C06" w14:textId="77777777" w:rsidR="008C6008" w:rsidRDefault="008C6008" w:rsidP="008C6008">
      <w:pPr>
        <w:pStyle w:val="Corpsdetexte"/>
        <w:spacing w:before="0" w:line="240" w:lineRule="auto"/>
      </w:pPr>
      <w:r>
        <w:t xml:space="preserve">.... </w:t>
      </w:r>
      <w:proofErr w:type="gramStart"/>
      <w:r>
        <w:t>jours</w:t>
      </w:r>
      <w:proofErr w:type="gramEnd"/>
      <w:r>
        <w:t xml:space="preserve"> à prendre, au plus tard, le .........</w:t>
      </w:r>
    </w:p>
    <w:p w14:paraId="5E79A35B" w14:textId="77777777" w:rsidR="00570516" w:rsidRDefault="00570516" w:rsidP="008C6008">
      <w:pPr>
        <w:pStyle w:val="Corpsdetexte"/>
        <w:spacing w:before="0" w:line="240" w:lineRule="auto"/>
      </w:pPr>
    </w:p>
    <w:p w14:paraId="0CC73603" w14:textId="2B243CD2" w:rsidR="00C62D82" w:rsidRPr="00144BA6" w:rsidRDefault="00E206FA" w:rsidP="00C62D82">
      <w:pPr>
        <w:pStyle w:val="Corpsdetexte"/>
        <w:spacing w:before="0" w:line="240" w:lineRule="auto"/>
        <w:rPr>
          <w:i/>
          <w:iCs/>
          <w:color w:val="0000FF"/>
        </w:rPr>
      </w:pPr>
      <w:r w:rsidRPr="00E206FA">
        <w:rPr>
          <w:i/>
          <w:iCs/>
          <w:color w:val="0000FF"/>
        </w:rPr>
        <w:t>[Facultatif]</w:t>
      </w:r>
      <w:r w:rsidRPr="00E206FA">
        <w:rPr>
          <w:i/>
          <w:iCs/>
        </w:rPr>
        <w:t xml:space="preserve"> </w:t>
      </w:r>
      <w:r w:rsidR="00C62D82" w:rsidRPr="00E206FA">
        <w:rPr>
          <w:i/>
          <w:iCs/>
        </w:rPr>
        <w:t>Conformément aux pratiques de l’entreprise en matière de congés payés, vous pouvez nous adresser vos souhaits de congés payés en utilisant les documents prévus à cet effet qui sont disponible</w:t>
      </w:r>
      <w:r>
        <w:rPr>
          <w:i/>
          <w:iCs/>
        </w:rPr>
        <w:t>s ....</w:t>
      </w:r>
      <w:r w:rsidR="00C62D82" w:rsidRPr="00E206FA">
        <w:rPr>
          <w:i/>
          <w:iCs/>
        </w:rPr>
        <w:t xml:space="preserve">...... </w:t>
      </w:r>
      <w:r w:rsidR="00C62D82" w:rsidRPr="00144BA6">
        <w:rPr>
          <w:i/>
          <w:iCs/>
          <w:color w:val="0000FF"/>
        </w:rPr>
        <w:t>(</w:t>
      </w:r>
      <w:proofErr w:type="gramStart"/>
      <w:r w:rsidR="00C62D82" w:rsidRPr="00144BA6">
        <w:rPr>
          <w:i/>
          <w:iCs/>
          <w:color w:val="0000FF"/>
        </w:rPr>
        <w:t>à</w:t>
      </w:r>
      <w:proofErr w:type="gramEnd"/>
      <w:r w:rsidR="00C62D82" w:rsidRPr="00144BA6">
        <w:rPr>
          <w:i/>
          <w:iCs/>
          <w:color w:val="0000FF"/>
        </w:rPr>
        <w:t xml:space="preserve"> préciser</w:t>
      </w:r>
      <w:r w:rsidRPr="00144BA6">
        <w:rPr>
          <w:i/>
          <w:iCs/>
          <w:color w:val="0000FF"/>
        </w:rPr>
        <w:t xml:space="preserve"> – Exemple : dans l’intranet, auprès du service des RH....</w:t>
      </w:r>
      <w:r w:rsidR="00C62D82" w:rsidRPr="00144BA6">
        <w:rPr>
          <w:i/>
          <w:iCs/>
          <w:color w:val="0000FF"/>
        </w:rPr>
        <w:t>).</w:t>
      </w:r>
    </w:p>
    <w:p w14:paraId="74917F22" w14:textId="77777777" w:rsidR="00C62D82" w:rsidRDefault="00C62D82" w:rsidP="008C6008">
      <w:pPr>
        <w:pStyle w:val="Corpsdetexte"/>
        <w:spacing w:before="0" w:line="240" w:lineRule="auto"/>
      </w:pPr>
    </w:p>
    <w:p w14:paraId="7E893C9F" w14:textId="692CBE68" w:rsidR="00570516" w:rsidRDefault="00570516" w:rsidP="008C6008">
      <w:pPr>
        <w:pStyle w:val="Corpsdetexte"/>
        <w:spacing w:before="0" w:line="240" w:lineRule="auto"/>
      </w:pPr>
      <w:r>
        <w:t>Nous vous informerons, en temps utile, des modalités de prises de vos congés payés.</w:t>
      </w:r>
      <w:r w:rsidR="00EA26D2">
        <w:t xml:space="preserve">  </w:t>
      </w:r>
    </w:p>
    <w:p w14:paraId="138A986B" w14:textId="77777777" w:rsidR="008C6008" w:rsidRDefault="008C6008" w:rsidP="008C6008">
      <w:pPr>
        <w:pStyle w:val="Corpsdetexte"/>
        <w:spacing w:before="0" w:line="240" w:lineRule="auto"/>
      </w:pPr>
    </w:p>
    <w:p w14:paraId="5E692B29" w14:textId="47E4F681" w:rsidR="008C6008" w:rsidRPr="00E206FA" w:rsidRDefault="008C6008" w:rsidP="008C6008">
      <w:pPr>
        <w:pStyle w:val="Corpsdetexte"/>
        <w:spacing w:before="0" w:line="240" w:lineRule="auto"/>
        <w:rPr>
          <w:i/>
          <w:iCs/>
          <w:color w:val="FF0000"/>
        </w:rPr>
      </w:pPr>
      <w:r w:rsidRPr="00E206FA">
        <w:rPr>
          <w:i/>
          <w:iCs/>
          <w:color w:val="FF0000"/>
        </w:rPr>
        <w:t xml:space="preserve">Note : En application des règles de report, il est possible qu’un certain nombre de congés payés soient reportés à des dates différentes. </w:t>
      </w:r>
    </w:p>
    <w:p w14:paraId="41DEF4C5" w14:textId="3C4DE42B" w:rsidR="008C6008" w:rsidRPr="00E206FA" w:rsidRDefault="008C6008" w:rsidP="008C6008">
      <w:pPr>
        <w:pStyle w:val="Corpsdetexte"/>
        <w:spacing w:before="0" w:line="240" w:lineRule="auto"/>
        <w:rPr>
          <w:i/>
          <w:iCs/>
          <w:color w:val="FF0000"/>
          <w:sz w:val="22"/>
          <w:szCs w:val="22"/>
        </w:rPr>
      </w:pPr>
      <w:r w:rsidRPr="00E206FA">
        <w:rPr>
          <w:i/>
          <w:iCs/>
          <w:color w:val="FF0000"/>
        </w:rPr>
        <w:t xml:space="preserve">Attention, pour les arrêts « longue durée » (L. 3141-19-2 du C. Trav.), si la </w:t>
      </w:r>
      <w:r w:rsidRPr="00E206FA">
        <w:rPr>
          <w:i/>
          <w:iCs/>
          <w:color w:val="FF0000"/>
          <w:sz w:val="22"/>
          <w:szCs w:val="22"/>
        </w:rPr>
        <w:t>période de report n’a pas expiré au moment de la reprise du salarié, elle est suspendue jusqu'à la remise de c</w:t>
      </w:r>
      <w:r w:rsidR="00432496" w:rsidRPr="00E206FA">
        <w:rPr>
          <w:i/>
          <w:iCs/>
          <w:color w:val="FF0000"/>
          <w:sz w:val="22"/>
          <w:szCs w:val="22"/>
        </w:rPr>
        <w:t>e courrier</w:t>
      </w:r>
      <w:r w:rsidRPr="00E206FA">
        <w:rPr>
          <w:i/>
          <w:iCs/>
          <w:color w:val="FF0000"/>
          <w:sz w:val="22"/>
          <w:szCs w:val="22"/>
        </w:rPr>
        <w:t xml:space="preserve">. Autrement dit, la période de report est décalée. </w:t>
      </w:r>
    </w:p>
    <w:p w14:paraId="118AF789" w14:textId="77777777" w:rsidR="008C6008" w:rsidRDefault="008C6008" w:rsidP="008C6008">
      <w:pPr>
        <w:pStyle w:val="Corpsdetexte"/>
        <w:spacing w:before="0" w:line="240" w:lineRule="auto"/>
      </w:pPr>
    </w:p>
    <w:p w14:paraId="18AE2369" w14:textId="2435D16C" w:rsidR="008C6008" w:rsidRPr="008C6008" w:rsidRDefault="008C6008" w:rsidP="008C6008">
      <w:pPr>
        <w:pStyle w:val="Corpsdetexte"/>
        <w:spacing w:before="0" w:line="240" w:lineRule="auto"/>
        <w:rPr>
          <w:b/>
          <w:bCs/>
        </w:rPr>
      </w:pPr>
      <w:r>
        <w:rPr>
          <w:b/>
          <w:bCs/>
        </w:rPr>
        <w:t xml:space="preserve">2- </w:t>
      </w:r>
      <w:r w:rsidRPr="008C6008">
        <w:rPr>
          <w:b/>
          <w:bCs/>
        </w:rPr>
        <w:t xml:space="preserve">Congés payés </w:t>
      </w:r>
      <w:r>
        <w:rPr>
          <w:b/>
          <w:bCs/>
        </w:rPr>
        <w:t>en cours d’acquisition</w:t>
      </w:r>
      <w:r w:rsidRPr="008C6008">
        <w:rPr>
          <w:b/>
          <w:bCs/>
        </w:rPr>
        <w:t xml:space="preserve"> : </w:t>
      </w:r>
    </w:p>
    <w:p w14:paraId="6B913082" w14:textId="7B9CEF4C" w:rsidR="008C6008" w:rsidRDefault="008C6008" w:rsidP="008C6008">
      <w:pPr>
        <w:pStyle w:val="Corpsdetexte"/>
        <w:spacing w:before="0" w:line="240" w:lineRule="auto"/>
      </w:pPr>
      <w:r>
        <w:t xml:space="preserve"> .... </w:t>
      </w:r>
      <w:proofErr w:type="gramStart"/>
      <w:r>
        <w:t>jours</w:t>
      </w:r>
      <w:proofErr w:type="gramEnd"/>
      <w:r>
        <w:t xml:space="preserve"> acquis sur la période du ..... </w:t>
      </w:r>
      <w:proofErr w:type="gramStart"/>
      <w:r>
        <w:t>au</w:t>
      </w:r>
      <w:proofErr w:type="gramEnd"/>
      <w:r>
        <w:t xml:space="preserve"> ... </w:t>
      </w:r>
    </w:p>
    <w:p w14:paraId="5A2463BB" w14:textId="77777777" w:rsidR="008C6008" w:rsidRDefault="008C6008" w:rsidP="008C6008">
      <w:pPr>
        <w:pStyle w:val="Corpsdetexte"/>
        <w:spacing w:before="0" w:line="240" w:lineRule="auto"/>
      </w:pPr>
    </w:p>
    <w:p w14:paraId="3BFEE25D" w14:textId="3FAFE657" w:rsidR="008C6008" w:rsidRDefault="008C6008" w:rsidP="008C6008">
      <w:pPr>
        <w:pStyle w:val="Corpsdetexte"/>
        <w:spacing w:before="0" w:line="240" w:lineRule="auto"/>
      </w:pPr>
      <w:r>
        <w:t xml:space="preserve">Ces congés payés seront pris sur la prochaine période de prise, soit du .... </w:t>
      </w:r>
      <w:proofErr w:type="gramStart"/>
      <w:r>
        <w:t>au</w:t>
      </w:r>
      <w:proofErr w:type="gramEnd"/>
      <w:r>
        <w:t xml:space="preserve"> ....</w:t>
      </w:r>
    </w:p>
    <w:p w14:paraId="749C13CC" w14:textId="77777777" w:rsidR="008C6008" w:rsidRDefault="008C6008" w:rsidP="008C6008">
      <w:pPr>
        <w:pStyle w:val="Corpsdetexte"/>
        <w:spacing w:before="0" w:line="240" w:lineRule="auto"/>
      </w:pPr>
    </w:p>
    <w:p w14:paraId="0DEB1765" w14:textId="77777777" w:rsidR="008C6008" w:rsidRDefault="008C6008" w:rsidP="008C6008">
      <w:pPr>
        <w:pStyle w:val="Corpsdetexte"/>
        <w:spacing w:before="0" w:line="240" w:lineRule="auto"/>
      </w:pPr>
    </w:p>
    <w:p w14:paraId="3BFFD63E" w14:textId="77777777" w:rsidR="008C6008" w:rsidRDefault="008C6008" w:rsidP="008C6008">
      <w:pPr>
        <w:pStyle w:val="Corpsdetexte"/>
        <w:spacing w:before="0" w:line="240" w:lineRule="auto"/>
      </w:pPr>
    </w:p>
    <w:p w14:paraId="631FF25D" w14:textId="5BD632A7" w:rsidR="008C6008" w:rsidRDefault="008C6008" w:rsidP="008C6008">
      <w:pPr>
        <w:pStyle w:val="Corpsdetexte"/>
        <w:spacing w:before="0" w:line="240" w:lineRule="auto"/>
      </w:pPr>
      <w:r>
        <w:t>Veuillez agréer, M...., nos salutations distinguées.</w:t>
      </w:r>
    </w:p>
    <w:p w14:paraId="280DF74A" w14:textId="77777777" w:rsidR="008C6008" w:rsidRDefault="008C6008" w:rsidP="008C6008">
      <w:pPr>
        <w:pStyle w:val="Corpsdetexte"/>
      </w:pPr>
    </w:p>
    <w:p w14:paraId="0AA1B755" w14:textId="727D82BF" w:rsidR="008C6008" w:rsidRPr="008C6008" w:rsidRDefault="008C6008" w:rsidP="008C6008">
      <w:pPr>
        <w:pStyle w:val="Corpsdetexte"/>
        <w:tabs>
          <w:tab w:val="left" w:pos="1134"/>
        </w:tabs>
        <w:rPr>
          <w:b/>
          <w:bCs/>
        </w:rPr>
      </w:pPr>
      <w:r>
        <w:rPr>
          <w:b/>
          <w:bCs/>
        </w:rPr>
        <w:tab/>
      </w:r>
      <w:r w:rsidRPr="0069038E">
        <w:rPr>
          <w:b/>
          <w:bCs/>
          <w:color w:val="0000FF"/>
        </w:rPr>
        <w:tab/>
        <w:t>Pour le salarié</w:t>
      </w:r>
      <w:r w:rsidR="0069038E">
        <w:rPr>
          <w:b/>
          <w:bCs/>
          <w:color w:val="0000FF"/>
        </w:rPr>
        <w:t>*</w:t>
      </w:r>
      <w:r w:rsidRPr="0069038E">
        <w:rPr>
          <w:b/>
          <w:bCs/>
          <w:color w:val="0000FF"/>
        </w:rPr>
        <w:t xml:space="preserve"> </w:t>
      </w:r>
      <w:r w:rsidRPr="008C6008">
        <w:rPr>
          <w:b/>
          <w:bCs/>
        </w:rPr>
        <w:tab/>
      </w:r>
      <w:r w:rsidRPr="008C6008">
        <w:rPr>
          <w:b/>
          <w:bCs/>
        </w:rPr>
        <w:tab/>
      </w:r>
      <w:r w:rsidRPr="008C6008">
        <w:rPr>
          <w:b/>
          <w:bCs/>
        </w:rPr>
        <w:tab/>
        <w:t>Pour l’entreprise</w:t>
      </w:r>
    </w:p>
    <w:p w14:paraId="3DCA65BF" w14:textId="77777777" w:rsidR="008C6008" w:rsidRDefault="008C6008" w:rsidP="00BB36D2">
      <w:pPr>
        <w:pStyle w:val="Corpsdetexte"/>
      </w:pPr>
    </w:p>
    <w:p w14:paraId="46315D58" w14:textId="77777777" w:rsidR="0069038E" w:rsidRDefault="0069038E" w:rsidP="00BB36D2">
      <w:pPr>
        <w:pStyle w:val="Corpsdetexte"/>
      </w:pPr>
    </w:p>
    <w:p w14:paraId="4508825A" w14:textId="77777777" w:rsidR="0069038E" w:rsidRDefault="0069038E" w:rsidP="00BB36D2">
      <w:pPr>
        <w:pStyle w:val="Corpsdetexte"/>
      </w:pPr>
    </w:p>
    <w:p w14:paraId="2F0E36CF" w14:textId="65084CD5" w:rsidR="008C6008" w:rsidRPr="0069038E" w:rsidRDefault="0069038E" w:rsidP="0069038E">
      <w:pPr>
        <w:pStyle w:val="Corpsdetexte"/>
        <w:rPr>
          <w:i/>
          <w:iCs/>
          <w:color w:val="0000FF"/>
        </w:rPr>
      </w:pPr>
      <w:r w:rsidRPr="0069038E">
        <w:rPr>
          <w:i/>
          <w:iCs/>
          <w:color w:val="0000FF"/>
        </w:rPr>
        <w:t>* Faire précéder la signature de la mention « reçu le</w:t>
      </w:r>
      <w:proofErr w:type="gramStart"/>
      <w:r w:rsidRPr="0069038E">
        <w:rPr>
          <w:i/>
          <w:iCs/>
          <w:color w:val="0000FF"/>
        </w:rPr>
        <w:t xml:space="preserve"> ....</w:t>
      </w:r>
      <w:proofErr w:type="gramEnd"/>
      <w:r w:rsidRPr="0069038E">
        <w:rPr>
          <w:i/>
          <w:iCs/>
          <w:color w:val="0000FF"/>
        </w:rPr>
        <w:t> »</w:t>
      </w:r>
    </w:p>
    <w:sectPr w:rsidR="008C6008" w:rsidRPr="0069038E" w:rsidSect="00ED167B">
      <w:headerReference w:type="default" r:id="rId8"/>
      <w:footerReference w:type="default" r:id="rId9"/>
      <w:headerReference w:type="first" r:id="rId10"/>
      <w:pgSz w:w="11910" w:h="16840"/>
      <w:pgMar w:top="1134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9BEA8" w14:textId="77777777" w:rsidR="00ED167B" w:rsidRDefault="00ED167B" w:rsidP="001A3BAA">
      <w:r>
        <w:separator/>
      </w:r>
    </w:p>
  </w:endnote>
  <w:endnote w:type="continuationSeparator" w:id="0">
    <w:p w14:paraId="1A9C8010" w14:textId="77777777" w:rsidR="00ED167B" w:rsidRDefault="00ED167B" w:rsidP="001A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mine">
    <w:charset w:val="00"/>
    <w:family w:val="roman"/>
    <w:pitch w:val="variable"/>
    <w:sig w:usb0="A00000BF" w:usb1="4000005B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277244"/>
      <w:docPartObj>
        <w:docPartGallery w:val="Page Numbers (Bottom of Page)"/>
        <w:docPartUnique/>
      </w:docPartObj>
    </w:sdtPr>
    <w:sdtEndPr/>
    <w:sdtContent>
      <w:sdt>
        <w:sdtPr>
          <w:id w:val="1040091002"/>
          <w:docPartObj>
            <w:docPartGallery w:val="Page Numbers (Top of Page)"/>
            <w:docPartUnique/>
          </w:docPartObj>
        </w:sdtPr>
        <w:sdtEndPr/>
        <w:sdtContent>
          <w:p w14:paraId="2BE3BFE8" w14:textId="77777777" w:rsidR="003829C0" w:rsidRDefault="008E1950" w:rsidP="000101D2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0" wp14:anchorId="788F0046" wp14:editId="46058885">
                  <wp:simplePos x="0" y="0"/>
                  <wp:positionH relativeFrom="column">
                    <wp:posOffset>3924088</wp:posOffset>
                  </wp:positionH>
                  <wp:positionV relativeFrom="paragraph">
                    <wp:posOffset>131445</wp:posOffset>
                  </wp:positionV>
                  <wp:extent cx="572400" cy="579600"/>
                  <wp:effectExtent l="0" t="0" r="0" b="0"/>
                  <wp:wrapNone/>
                  <wp:docPr id="11" name="Graphiqu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400" cy="57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45E459" w14:textId="77777777" w:rsidR="003829C0" w:rsidRDefault="003829C0" w:rsidP="000101D2">
            <w:pPr>
              <w:jc w:val="right"/>
            </w:pPr>
          </w:p>
          <w:p w14:paraId="23560599" w14:textId="77777777" w:rsidR="003829C0" w:rsidRDefault="003829C0" w:rsidP="000101D2">
            <w:pPr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217B33" w14:textId="77777777" w:rsidR="001A3BAA" w:rsidRDefault="001A3BAA" w:rsidP="000101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FDD9" w14:textId="77777777" w:rsidR="00ED167B" w:rsidRDefault="00ED167B" w:rsidP="001A3BAA">
      <w:r>
        <w:separator/>
      </w:r>
    </w:p>
  </w:footnote>
  <w:footnote w:type="continuationSeparator" w:id="0">
    <w:p w14:paraId="123723E1" w14:textId="77777777" w:rsidR="00ED167B" w:rsidRDefault="00ED167B" w:rsidP="001A3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7D26" w14:textId="77777777" w:rsidR="00EA2BF4" w:rsidRDefault="00EA2BF4" w:rsidP="00EA2BF4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A44F" w14:textId="77777777" w:rsidR="00EA2BF4" w:rsidRDefault="00EA2BF4" w:rsidP="00EA2BF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.1pt;height:4.1pt" o:bullet="t">
        <v:imagedata r:id="rId1" o:title="puce01-rgb"/>
      </v:shape>
    </w:pict>
  </w:numPicBullet>
  <w:abstractNum w:abstractNumId="0" w15:restartNumberingAfterBreak="0">
    <w:nsid w:val="006E2569"/>
    <w:multiLevelType w:val="hybridMultilevel"/>
    <w:tmpl w:val="F306BDF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45E3"/>
    <w:multiLevelType w:val="hybridMultilevel"/>
    <w:tmpl w:val="F7F07168"/>
    <w:lvl w:ilvl="0" w:tplc="FB08049C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A3CA5"/>
    <w:multiLevelType w:val="hybridMultilevel"/>
    <w:tmpl w:val="7E8AECF8"/>
    <w:lvl w:ilvl="0" w:tplc="A8A44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D55E4"/>
    <w:multiLevelType w:val="hybridMultilevel"/>
    <w:tmpl w:val="404046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54A09"/>
    <w:multiLevelType w:val="hybridMultilevel"/>
    <w:tmpl w:val="03402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77254"/>
    <w:multiLevelType w:val="hybridMultilevel"/>
    <w:tmpl w:val="8DD8016A"/>
    <w:lvl w:ilvl="0" w:tplc="7AC207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04F58"/>
    <w:multiLevelType w:val="hybridMultilevel"/>
    <w:tmpl w:val="4A368942"/>
    <w:lvl w:ilvl="0" w:tplc="329E53DA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D5B30"/>
    <w:multiLevelType w:val="hybridMultilevel"/>
    <w:tmpl w:val="BFD83560"/>
    <w:lvl w:ilvl="0" w:tplc="4B54265C">
      <w:numFmt w:val="bullet"/>
      <w:lvlText w:val="•"/>
      <w:lvlJc w:val="left"/>
      <w:pPr>
        <w:ind w:left="318" w:hanging="19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fr-FR" w:eastAsia="en-US" w:bidi="ar-SA"/>
      </w:rPr>
    </w:lvl>
    <w:lvl w:ilvl="1" w:tplc="33ACB33C">
      <w:numFmt w:val="bullet"/>
      <w:pStyle w:val="Puce2"/>
      <w:lvlText w:val="-"/>
      <w:lvlJc w:val="left"/>
      <w:pPr>
        <w:ind w:left="544" w:hanging="17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fr-FR" w:eastAsia="en-US" w:bidi="ar-SA"/>
      </w:rPr>
    </w:lvl>
    <w:lvl w:ilvl="2" w:tplc="C1346022">
      <w:numFmt w:val="bullet"/>
      <w:lvlText w:val="•"/>
      <w:lvlJc w:val="left"/>
      <w:pPr>
        <w:ind w:left="1667" w:hanging="170"/>
      </w:pPr>
      <w:rPr>
        <w:rFonts w:hint="default"/>
        <w:lang w:val="fr-FR" w:eastAsia="en-US" w:bidi="ar-SA"/>
      </w:rPr>
    </w:lvl>
    <w:lvl w:ilvl="3" w:tplc="6BC25DD8">
      <w:numFmt w:val="bullet"/>
      <w:lvlText w:val="•"/>
      <w:lvlJc w:val="left"/>
      <w:pPr>
        <w:ind w:left="2794" w:hanging="170"/>
      </w:pPr>
      <w:rPr>
        <w:rFonts w:hint="default"/>
        <w:lang w:val="fr-FR" w:eastAsia="en-US" w:bidi="ar-SA"/>
      </w:rPr>
    </w:lvl>
    <w:lvl w:ilvl="4" w:tplc="A13856EE">
      <w:numFmt w:val="bullet"/>
      <w:lvlText w:val="•"/>
      <w:lvlJc w:val="left"/>
      <w:pPr>
        <w:ind w:left="3921" w:hanging="170"/>
      </w:pPr>
      <w:rPr>
        <w:rFonts w:hint="default"/>
        <w:lang w:val="fr-FR" w:eastAsia="en-US" w:bidi="ar-SA"/>
      </w:rPr>
    </w:lvl>
    <w:lvl w:ilvl="5" w:tplc="64DA7604">
      <w:numFmt w:val="bullet"/>
      <w:lvlText w:val="•"/>
      <w:lvlJc w:val="left"/>
      <w:pPr>
        <w:ind w:left="5049" w:hanging="170"/>
      </w:pPr>
      <w:rPr>
        <w:rFonts w:hint="default"/>
        <w:lang w:val="fr-FR" w:eastAsia="en-US" w:bidi="ar-SA"/>
      </w:rPr>
    </w:lvl>
    <w:lvl w:ilvl="6" w:tplc="0D9C6750">
      <w:numFmt w:val="bullet"/>
      <w:lvlText w:val="•"/>
      <w:lvlJc w:val="left"/>
      <w:pPr>
        <w:ind w:left="6176" w:hanging="170"/>
      </w:pPr>
      <w:rPr>
        <w:rFonts w:hint="default"/>
        <w:lang w:val="fr-FR" w:eastAsia="en-US" w:bidi="ar-SA"/>
      </w:rPr>
    </w:lvl>
    <w:lvl w:ilvl="7" w:tplc="CBE0CC54">
      <w:numFmt w:val="bullet"/>
      <w:lvlText w:val="•"/>
      <w:lvlJc w:val="left"/>
      <w:pPr>
        <w:ind w:left="7303" w:hanging="170"/>
      </w:pPr>
      <w:rPr>
        <w:rFonts w:hint="default"/>
        <w:lang w:val="fr-FR" w:eastAsia="en-US" w:bidi="ar-SA"/>
      </w:rPr>
    </w:lvl>
    <w:lvl w:ilvl="8" w:tplc="64BAC57A">
      <w:numFmt w:val="bullet"/>
      <w:lvlText w:val="•"/>
      <w:lvlJc w:val="left"/>
      <w:pPr>
        <w:ind w:left="8430" w:hanging="170"/>
      </w:pPr>
      <w:rPr>
        <w:rFonts w:hint="default"/>
        <w:lang w:val="fr-FR" w:eastAsia="en-US" w:bidi="ar-SA"/>
      </w:rPr>
    </w:lvl>
  </w:abstractNum>
  <w:abstractNum w:abstractNumId="8" w15:restartNumberingAfterBreak="0">
    <w:nsid w:val="477064BB"/>
    <w:multiLevelType w:val="hybridMultilevel"/>
    <w:tmpl w:val="66462038"/>
    <w:lvl w:ilvl="0" w:tplc="D5440D0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20DE3"/>
    <w:multiLevelType w:val="hybridMultilevel"/>
    <w:tmpl w:val="6B6EEAFA"/>
    <w:lvl w:ilvl="0" w:tplc="22F69CE0">
      <w:start w:val="1"/>
      <w:numFmt w:val="bullet"/>
      <w:pStyle w:val="Titre4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B3FAE"/>
    <w:multiLevelType w:val="hybridMultilevel"/>
    <w:tmpl w:val="734C93D4"/>
    <w:lvl w:ilvl="0" w:tplc="C3B8FE4A">
      <w:numFmt w:val="bullet"/>
      <w:lvlText w:val="•"/>
      <w:lvlJc w:val="left"/>
      <w:pPr>
        <w:ind w:left="318" w:hanging="19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fr-FR" w:eastAsia="en-US" w:bidi="ar-SA"/>
      </w:rPr>
    </w:lvl>
    <w:lvl w:ilvl="1" w:tplc="F356B2E0">
      <w:numFmt w:val="bullet"/>
      <w:lvlText w:val="•"/>
      <w:lvlJc w:val="left"/>
      <w:pPr>
        <w:ind w:left="1356" w:hanging="199"/>
      </w:pPr>
      <w:rPr>
        <w:rFonts w:hint="default"/>
        <w:lang w:val="fr-FR" w:eastAsia="en-US" w:bidi="ar-SA"/>
      </w:rPr>
    </w:lvl>
    <w:lvl w:ilvl="2" w:tplc="DF402EA6">
      <w:numFmt w:val="bullet"/>
      <w:lvlText w:val="•"/>
      <w:lvlJc w:val="left"/>
      <w:pPr>
        <w:ind w:left="2393" w:hanging="199"/>
      </w:pPr>
      <w:rPr>
        <w:rFonts w:hint="default"/>
        <w:lang w:val="fr-FR" w:eastAsia="en-US" w:bidi="ar-SA"/>
      </w:rPr>
    </w:lvl>
    <w:lvl w:ilvl="3" w:tplc="F52AF9E0">
      <w:numFmt w:val="bullet"/>
      <w:lvlText w:val="•"/>
      <w:lvlJc w:val="left"/>
      <w:pPr>
        <w:ind w:left="3429" w:hanging="199"/>
      </w:pPr>
      <w:rPr>
        <w:rFonts w:hint="default"/>
        <w:lang w:val="fr-FR" w:eastAsia="en-US" w:bidi="ar-SA"/>
      </w:rPr>
    </w:lvl>
    <w:lvl w:ilvl="4" w:tplc="CEBEDF02">
      <w:numFmt w:val="bullet"/>
      <w:lvlText w:val="•"/>
      <w:lvlJc w:val="left"/>
      <w:pPr>
        <w:ind w:left="4466" w:hanging="199"/>
      </w:pPr>
      <w:rPr>
        <w:rFonts w:hint="default"/>
        <w:lang w:val="fr-FR" w:eastAsia="en-US" w:bidi="ar-SA"/>
      </w:rPr>
    </w:lvl>
    <w:lvl w:ilvl="5" w:tplc="F96A222C">
      <w:numFmt w:val="bullet"/>
      <w:lvlText w:val="•"/>
      <w:lvlJc w:val="left"/>
      <w:pPr>
        <w:ind w:left="5502" w:hanging="199"/>
      </w:pPr>
      <w:rPr>
        <w:rFonts w:hint="default"/>
        <w:lang w:val="fr-FR" w:eastAsia="en-US" w:bidi="ar-SA"/>
      </w:rPr>
    </w:lvl>
    <w:lvl w:ilvl="6" w:tplc="3EC69434">
      <w:numFmt w:val="bullet"/>
      <w:lvlText w:val="•"/>
      <w:lvlJc w:val="left"/>
      <w:pPr>
        <w:ind w:left="6539" w:hanging="199"/>
      </w:pPr>
      <w:rPr>
        <w:rFonts w:hint="default"/>
        <w:lang w:val="fr-FR" w:eastAsia="en-US" w:bidi="ar-SA"/>
      </w:rPr>
    </w:lvl>
    <w:lvl w:ilvl="7" w:tplc="0492B3CE">
      <w:numFmt w:val="bullet"/>
      <w:lvlText w:val="•"/>
      <w:lvlJc w:val="left"/>
      <w:pPr>
        <w:ind w:left="7575" w:hanging="199"/>
      </w:pPr>
      <w:rPr>
        <w:rFonts w:hint="default"/>
        <w:lang w:val="fr-FR" w:eastAsia="en-US" w:bidi="ar-SA"/>
      </w:rPr>
    </w:lvl>
    <w:lvl w:ilvl="8" w:tplc="592A3A76">
      <w:numFmt w:val="bullet"/>
      <w:lvlText w:val="•"/>
      <w:lvlJc w:val="left"/>
      <w:pPr>
        <w:ind w:left="8612" w:hanging="199"/>
      </w:pPr>
      <w:rPr>
        <w:rFonts w:hint="default"/>
        <w:lang w:val="fr-FR" w:eastAsia="en-US" w:bidi="ar-SA"/>
      </w:rPr>
    </w:lvl>
  </w:abstractNum>
  <w:abstractNum w:abstractNumId="11" w15:restartNumberingAfterBreak="0">
    <w:nsid w:val="6816673B"/>
    <w:multiLevelType w:val="hybridMultilevel"/>
    <w:tmpl w:val="0BAC1028"/>
    <w:lvl w:ilvl="0" w:tplc="1750AC9C">
      <w:numFmt w:val="bullet"/>
      <w:lvlText w:val="•"/>
      <w:lvlJc w:val="left"/>
      <w:pPr>
        <w:ind w:left="318" w:hanging="199"/>
      </w:pPr>
      <w:rPr>
        <w:rFonts w:ascii="Domine" w:eastAsia="Domine" w:hAnsi="Domine" w:cs="Domine" w:hint="default"/>
        <w:b w:val="0"/>
        <w:bCs w:val="0"/>
        <w:i w:val="0"/>
        <w:iCs w:val="0"/>
        <w:w w:val="100"/>
        <w:sz w:val="20"/>
        <w:szCs w:val="20"/>
        <w:lang w:val="fr-FR" w:eastAsia="en-US" w:bidi="ar-SA"/>
      </w:rPr>
    </w:lvl>
    <w:lvl w:ilvl="1" w:tplc="81DC7732">
      <w:numFmt w:val="bullet"/>
      <w:lvlText w:val="•"/>
      <w:lvlJc w:val="left"/>
      <w:pPr>
        <w:ind w:left="1356" w:hanging="199"/>
      </w:pPr>
      <w:rPr>
        <w:rFonts w:hint="default"/>
        <w:lang w:val="fr-FR" w:eastAsia="en-US" w:bidi="ar-SA"/>
      </w:rPr>
    </w:lvl>
    <w:lvl w:ilvl="2" w:tplc="58E80DA2">
      <w:numFmt w:val="bullet"/>
      <w:lvlText w:val="•"/>
      <w:lvlJc w:val="left"/>
      <w:pPr>
        <w:ind w:left="2393" w:hanging="199"/>
      </w:pPr>
      <w:rPr>
        <w:rFonts w:hint="default"/>
        <w:lang w:val="fr-FR" w:eastAsia="en-US" w:bidi="ar-SA"/>
      </w:rPr>
    </w:lvl>
    <w:lvl w:ilvl="3" w:tplc="80129C54">
      <w:numFmt w:val="bullet"/>
      <w:lvlText w:val="•"/>
      <w:lvlJc w:val="left"/>
      <w:pPr>
        <w:ind w:left="3429" w:hanging="199"/>
      </w:pPr>
      <w:rPr>
        <w:rFonts w:hint="default"/>
        <w:lang w:val="fr-FR" w:eastAsia="en-US" w:bidi="ar-SA"/>
      </w:rPr>
    </w:lvl>
    <w:lvl w:ilvl="4" w:tplc="F0187122">
      <w:numFmt w:val="bullet"/>
      <w:lvlText w:val="•"/>
      <w:lvlJc w:val="left"/>
      <w:pPr>
        <w:ind w:left="4466" w:hanging="199"/>
      </w:pPr>
      <w:rPr>
        <w:rFonts w:hint="default"/>
        <w:lang w:val="fr-FR" w:eastAsia="en-US" w:bidi="ar-SA"/>
      </w:rPr>
    </w:lvl>
    <w:lvl w:ilvl="5" w:tplc="9684CA60">
      <w:numFmt w:val="bullet"/>
      <w:lvlText w:val="•"/>
      <w:lvlJc w:val="left"/>
      <w:pPr>
        <w:ind w:left="5502" w:hanging="199"/>
      </w:pPr>
      <w:rPr>
        <w:rFonts w:hint="default"/>
        <w:lang w:val="fr-FR" w:eastAsia="en-US" w:bidi="ar-SA"/>
      </w:rPr>
    </w:lvl>
    <w:lvl w:ilvl="6" w:tplc="60BA3690">
      <w:numFmt w:val="bullet"/>
      <w:lvlText w:val="•"/>
      <w:lvlJc w:val="left"/>
      <w:pPr>
        <w:ind w:left="6539" w:hanging="199"/>
      </w:pPr>
      <w:rPr>
        <w:rFonts w:hint="default"/>
        <w:lang w:val="fr-FR" w:eastAsia="en-US" w:bidi="ar-SA"/>
      </w:rPr>
    </w:lvl>
    <w:lvl w:ilvl="7" w:tplc="91D88996">
      <w:numFmt w:val="bullet"/>
      <w:lvlText w:val="•"/>
      <w:lvlJc w:val="left"/>
      <w:pPr>
        <w:ind w:left="7575" w:hanging="199"/>
      </w:pPr>
      <w:rPr>
        <w:rFonts w:hint="default"/>
        <w:lang w:val="fr-FR" w:eastAsia="en-US" w:bidi="ar-SA"/>
      </w:rPr>
    </w:lvl>
    <w:lvl w:ilvl="8" w:tplc="9EFCD8FE">
      <w:numFmt w:val="bullet"/>
      <w:lvlText w:val="•"/>
      <w:lvlJc w:val="left"/>
      <w:pPr>
        <w:ind w:left="8612" w:hanging="199"/>
      </w:pPr>
      <w:rPr>
        <w:rFonts w:hint="default"/>
        <w:lang w:val="fr-FR" w:eastAsia="en-US" w:bidi="ar-SA"/>
      </w:rPr>
    </w:lvl>
  </w:abstractNum>
  <w:abstractNum w:abstractNumId="12" w15:restartNumberingAfterBreak="0">
    <w:nsid w:val="721A2CD1"/>
    <w:multiLevelType w:val="hybridMultilevel"/>
    <w:tmpl w:val="0DD4F44C"/>
    <w:lvl w:ilvl="0" w:tplc="0D7A76BC">
      <w:start w:val="1"/>
      <w:numFmt w:val="decimal"/>
      <w:pStyle w:val="Titre2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4233C"/>
    <w:multiLevelType w:val="hybridMultilevel"/>
    <w:tmpl w:val="21622B92"/>
    <w:lvl w:ilvl="0" w:tplc="17800128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F14A0"/>
    <w:multiLevelType w:val="hybridMultilevel"/>
    <w:tmpl w:val="3B0C84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62BE8"/>
    <w:multiLevelType w:val="hybridMultilevel"/>
    <w:tmpl w:val="5BECE5CE"/>
    <w:lvl w:ilvl="0" w:tplc="A36E3C28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301130">
    <w:abstractNumId w:val="11"/>
  </w:num>
  <w:num w:numId="2" w16cid:durableId="2097240660">
    <w:abstractNumId w:val="10"/>
  </w:num>
  <w:num w:numId="3" w16cid:durableId="1664237118">
    <w:abstractNumId w:val="7"/>
  </w:num>
  <w:num w:numId="4" w16cid:durableId="1342010441">
    <w:abstractNumId w:val="13"/>
  </w:num>
  <w:num w:numId="5" w16cid:durableId="1146975640">
    <w:abstractNumId w:val="3"/>
  </w:num>
  <w:num w:numId="6" w16cid:durableId="1502895600">
    <w:abstractNumId w:val="4"/>
  </w:num>
  <w:num w:numId="7" w16cid:durableId="400248571">
    <w:abstractNumId w:val="1"/>
  </w:num>
  <w:num w:numId="8" w16cid:durableId="1439568220">
    <w:abstractNumId w:val="14"/>
  </w:num>
  <w:num w:numId="9" w16cid:durableId="714278982">
    <w:abstractNumId w:val="2"/>
  </w:num>
  <w:num w:numId="10" w16cid:durableId="801119920">
    <w:abstractNumId w:val="0"/>
  </w:num>
  <w:num w:numId="11" w16cid:durableId="268513858">
    <w:abstractNumId w:val="12"/>
  </w:num>
  <w:num w:numId="12" w16cid:durableId="293603938">
    <w:abstractNumId w:val="1"/>
    <w:lvlOverride w:ilvl="0">
      <w:startOverride w:val="1"/>
    </w:lvlOverride>
  </w:num>
  <w:num w:numId="13" w16cid:durableId="143207699">
    <w:abstractNumId w:val="2"/>
    <w:lvlOverride w:ilvl="0">
      <w:startOverride w:val="2"/>
    </w:lvlOverride>
  </w:num>
  <w:num w:numId="14" w16cid:durableId="1267694572">
    <w:abstractNumId w:val="1"/>
    <w:lvlOverride w:ilvl="0">
      <w:startOverride w:val="1"/>
    </w:lvlOverride>
  </w:num>
  <w:num w:numId="15" w16cid:durableId="1412240247">
    <w:abstractNumId w:val="2"/>
    <w:lvlOverride w:ilvl="0">
      <w:startOverride w:val="1"/>
    </w:lvlOverride>
  </w:num>
  <w:num w:numId="16" w16cid:durableId="2074502635">
    <w:abstractNumId w:val="5"/>
  </w:num>
  <w:num w:numId="17" w16cid:durableId="964891821">
    <w:abstractNumId w:val="12"/>
    <w:lvlOverride w:ilvl="0">
      <w:startOverride w:val="1"/>
    </w:lvlOverride>
  </w:num>
  <w:num w:numId="18" w16cid:durableId="1980188887">
    <w:abstractNumId w:val="12"/>
    <w:lvlOverride w:ilvl="0">
      <w:startOverride w:val="1"/>
    </w:lvlOverride>
  </w:num>
  <w:num w:numId="19" w16cid:durableId="1595934387">
    <w:abstractNumId w:val="12"/>
    <w:lvlOverride w:ilvl="0">
      <w:startOverride w:val="1"/>
    </w:lvlOverride>
  </w:num>
  <w:num w:numId="20" w16cid:durableId="1368095567">
    <w:abstractNumId w:val="12"/>
    <w:lvlOverride w:ilvl="0">
      <w:startOverride w:val="1"/>
    </w:lvlOverride>
  </w:num>
  <w:num w:numId="21" w16cid:durableId="1125731307">
    <w:abstractNumId w:val="8"/>
  </w:num>
  <w:num w:numId="22" w16cid:durableId="304699676">
    <w:abstractNumId w:val="9"/>
  </w:num>
  <w:num w:numId="23" w16cid:durableId="1183011881">
    <w:abstractNumId w:val="12"/>
    <w:lvlOverride w:ilvl="0">
      <w:startOverride w:val="1"/>
    </w:lvlOverride>
  </w:num>
  <w:num w:numId="24" w16cid:durableId="1686861910">
    <w:abstractNumId w:val="12"/>
    <w:lvlOverride w:ilvl="0">
      <w:startOverride w:val="1"/>
    </w:lvlOverride>
  </w:num>
  <w:num w:numId="25" w16cid:durableId="960109659">
    <w:abstractNumId w:val="12"/>
    <w:lvlOverride w:ilvl="0">
      <w:startOverride w:val="1"/>
    </w:lvlOverride>
  </w:num>
  <w:num w:numId="26" w16cid:durableId="922184218">
    <w:abstractNumId w:val="12"/>
  </w:num>
  <w:num w:numId="27" w16cid:durableId="1724867997">
    <w:abstractNumId w:val="12"/>
  </w:num>
  <w:num w:numId="28" w16cid:durableId="2036998473">
    <w:abstractNumId w:val="12"/>
  </w:num>
  <w:num w:numId="29" w16cid:durableId="1834174640">
    <w:abstractNumId w:val="12"/>
    <w:lvlOverride w:ilvl="0">
      <w:startOverride w:val="1"/>
    </w:lvlOverride>
  </w:num>
  <w:num w:numId="30" w16cid:durableId="2130389992">
    <w:abstractNumId w:val="13"/>
  </w:num>
  <w:num w:numId="31" w16cid:durableId="1554005699">
    <w:abstractNumId w:val="1"/>
  </w:num>
  <w:num w:numId="32" w16cid:durableId="84961945">
    <w:abstractNumId w:val="9"/>
  </w:num>
  <w:num w:numId="33" w16cid:durableId="1157070498">
    <w:abstractNumId w:val="15"/>
  </w:num>
  <w:num w:numId="34" w16cid:durableId="11376468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67B"/>
    <w:rsid w:val="000101D2"/>
    <w:rsid w:val="00044BE2"/>
    <w:rsid w:val="00056D1B"/>
    <w:rsid w:val="000918AC"/>
    <w:rsid w:val="000D605A"/>
    <w:rsid w:val="00134D9D"/>
    <w:rsid w:val="00137B9B"/>
    <w:rsid w:val="001449F2"/>
    <w:rsid w:val="00144BA6"/>
    <w:rsid w:val="00155920"/>
    <w:rsid w:val="001733E2"/>
    <w:rsid w:val="00192100"/>
    <w:rsid w:val="001A3BAA"/>
    <w:rsid w:val="001A760F"/>
    <w:rsid w:val="002003A2"/>
    <w:rsid w:val="00200D44"/>
    <w:rsid w:val="00255AE1"/>
    <w:rsid w:val="00263798"/>
    <w:rsid w:val="00282032"/>
    <w:rsid w:val="002849B0"/>
    <w:rsid w:val="002B3E8C"/>
    <w:rsid w:val="002C662E"/>
    <w:rsid w:val="002D76B5"/>
    <w:rsid w:val="002F37DB"/>
    <w:rsid w:val="00353B92"/>
    <w:rsid w:val="00354342"/>
    <w:rsid w:val="00377C9F"/>
    <w:rsid w:val="003829C0"/>
    <w:rsid w:val="003E1B21"/>
    <w:rsid w:val="003E339B"/>
    <w:rsid w:val="00425A3F"/>
    <w:rsid w:val="00432496"/>
    <w:rsid w:val="00483799"/>
    <w:rsid w:val="004D69D7"/>
    <w:rsid w:val="004E1CE9"/>
    <w:rsid w:val="004E4987"/>
    <w:rsid w:val="00570516"/>
    <w:rsid w:val="0058415A"/>
    <w:rsid w:val="005850BF"/>
    <w:rsid w:val="005B484A"/>
    <w:rsid w:val="005D428C"/>
    <w:rsid w:val="0061087D"/>
    <w:rsid w:val="00616AD0"/>
    <w:rsid w:val="0069038E"/>
    <w:rsid w:val="006A7BD7"/>
    <w:rsid w:val="00757723"/>
    <w:rsid w:val="0078179C"/>
    <w:rsid w:val="007C3DA6"/>
    <w:rsid w:val="008A7FA7"/>
    <w:rsid w:val="008C6008"/>
    <w:rsid w:val="008E0654"/>
    <w:rsid w:val="008E1950"/>
    <w:rsid w:val="008F1FD1"/>
    <w:rsid w:val="008F69B9"/>
    <w:rsid w:val="0094536F"/>
    <w:rsid w:val="00960298"/>
    <w:rsid w:val="009C3813"/>
    <w:rsid w:val="009D0C8E"/>
    <w:rsid w:val="00A53761"/>
    <w:rsid w:val="00AD0128"/>
    <w:rsid w:val="00B937B7"/>
    <w:rsid w:val="00BB36D2"/>
    <w:rsid w:val="00C07D0D"/>
    <w:rsid w:val="00C23EC2"/>
    <w:rsid w:val="00C30C57"/>
    <w:rsid w:val="00C470E3"/>
    <w:rsid w:val="00C57202"/>
    <w:rsid w:val="00C62D82"/>
    <w:rsid w:val="00C66AE0"/>
    <w:rsid w:val="00C71CFA"/>
    <w:rsid w:val="00C72BF3"/>
    <w:rsid w:val="00C80B0C"/>
    <w:rsid w:val="00CB7632"/>
    <w:rsid w:val="00CE23A0"/>
    <w:rsid w:val="00CF6019"/>
    <w:rsid w:val="00DB5AAD"/>
    <w:rsid w:val="00DD546A"/>
    <w:rsid w:val="00DE4B12"/>
    <w:rsid w:val="00DE5A68"/>
    <w:rsid w:val="00DF1EA6"/>
    <w:rsid w:val="00E206FA"/>
    <w:rsid w:val="00E8481E"/>
    <w:rsid w:val="00EA26D2"/>
    <w:rsid w:val="00EA2BF4"/>
    <w:rsid w:val="00ED167B"/>
    <w:rsid w:val="00F03852"/>
    <w:rsid w:val="00F2299D"/>
    <w:rsid w:val="00F83A3E"/>
    <w:rsid w:val="00FB1DCB"/>
    <w:rsid w:val="00FC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691D51A3"/>
  <w15:chartTrackingRefBased/>
  <w15:docId w15:val="{8D59C0B9-12C3-468C-BED6-FDDBB892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C6008"/>
    <w:rPr>
      <w:rFonts w:ascii="Arial" w:hAnsi="Arial" w:cs="Arial"/>
      <w:lang w:val="fr-FR"/>
    </w:rPr>
  </w:style>
  <w:style w:type="paragraph" w:styleId="Titre1">
    <w:name w:val="heading 1"/>
    <w:uiPriority w:val="9"/>
    <w:qFormat/>
    <w:rsid w:val="008E0654"/>
    <w:pPr>
      <w:widowControl/>
      <w:numPr>
        <w:numId w:val="31"/>
      </w:numPr>
      <w:tabs>
        <w:tab w:val="left" w:pos="0"/>
        <w:tab w:val="left" w:pos="567"/>
      </w:tabs>
      <w:spacing w:before="640"/>
      <w:outlineLvl w:val="0"/>
    </w:pPr>
    <w:rPr>
      <w:rFonts w:ascii="Georgia" w:eastAsia="Georgia" w:hAnsi="Georgia" w:cs="Georgia"/>
      <w:color w:val="E3530F" w:themeColor="text2"/>
      <w:sz w:val="36"/>
      <w:szCs w:val="28"/>
      <w:lang w:val="fr-FR"/>
    </w:rPr>
  </w:style>
  <w:style w:type="paragraph" w:styleId="Titre2">
    <w:name w:val="heading 2"/>
    <w:uiPriority w:val="9"/>
    <w:unhideWhenUsed/>
    <w:qFormat/>
    <w:rsid w:val="005D428C"/>
    <w:pPr>
      <w:numPr>
        <w:numId w:val="11"/>
      </w:numPr>
      <w:tabs>
        <w:tab w:val="left" w:pos="284"/>
      </w:tabs>
      <w:spacing w:before="360"/>
      <w:outlineLvl w:val="1"/>
    </w:pPr>
    <w:rPr>
      <w:rFonts w:ascii="Georgia" w:eastAsia="Georgia" w:hAnsi="Georgia" w:cs="Georgia"/>
      <w:color w:val="E3530F" w:themeColor="text2"/>
      <w:sz w:val="28"/>
      <w:szCs w:val="24"/>
      <w:lang w:val="fr-FR"/>
    </w:rPr>
  </w:style>
  <w:style w:type="paragraph" w:styleId="Titre3">
    <w:name w:val="heading 3"/>
    <w:next w:val="Corpsdetexte"/>
    <w:link w:val="Titre3Car"/>
    <w:uiPriority w:val="9"/>
    <w:unhideWhenUsed/>
    <w:qFormat/>
    <w:rsid w:val="00DE5A68"/>
    <w:pPr>
      <w:keepNext/>
      <w:keepLines/>
      <w:spacing w:before="240"/>
      <w:outlineLvl w:val="2"/>
    </w:pPr>
    <w:rPr>
      <w:rFonts w:ascii="Georgia" w:eastAsiaTheme="majorEastAsia" w:hAnsi="Georgia" w:cstheme="majorBidi"/>
      <w:color w:val="E3530F" w:themeColor="text2"/>
      <w:sz w:val="24"/>
      <w:szCs w:val="24"/>
      <w:u w:val="single"/>
      <w:lang w:val="fr-FR"/>
    </w:rPr>
  </w:style>
  <w:style w:type="paragraph" w:styleId="Titre4">
    <w:name w:val="heading 4"/>
    <w:next w:val="Corpsdetexte"/>
    <w:link w:val="Titre4Car"/>
    <w:uiPriority w:val="9"/>
    <w:unhideWhenUsed/>
    <w:qFormat/>
    <w:rsid w:val="008E0654"/>
    <w:pPr>
      <w:keepNext/>
      <w:keepLines/>
      <w:numPr>
        <w:numId w:val="22"/>
      </w:numPr>
      <w:tabs>
        <w:tab w:val="left" w:pos="284"/>
      </w:tabs>
      <w:spacing w:before="170"/>
      <w:ind w:left="0" w:firstLine="0"/>
      <w:outlineLvl w:val="3"/>
    </w:pPr>
    <w:rPr>
      <w:rFonts w:ascii="Georgia" w:eastAsiaTheme="majorEastAsia" w:hAnsi="Georgia" w:cstheme="majorBidi"/>
      <w:iCs/>
      <w:color w:val="E3530F" w:themeColor="text2"/>
      <w:lang w:val="fr-FR"/>
    </w:rPr>
  </w:style>
  <w:style w:type="paragraph" w:styleId="Titre5">
    <w:name w:val="heading 5"/>
    <w:next w:val="Corpsdetexte"/>
    <w:link w:val="Titre5Car"/>
    <w:uiPriority w:val="9"/>
    <w:unhideWhenUsed/>
    <w:qFormat/>
    <w:rsid w:val="00DE5A68"/>
    <w:pPr>
      <w:tabs>
        <w:tab w:val="left" w:pos="284"/>
      </w:tabs>
      <w:spacing w:before="200"/>
      <w:outlineLvl w:val="4"/>
    </w:pPr>
    <w:rPr>
      <w:rFonts w:ascii="Arial" w:eastAsiaTheme="majorEastAsia" w:hAnsi="Arial" w:cstheme="majorBidi"/>
      <w:iCs/>
      <w:caps/>
      <w:color w:val="E3530F" w:themeColor="text2"/>
      <w:sz w:val="18"/>
      <w:lang w:val="fr-FR"/>
    </w:rPr>
  </w:style>
  <w:style w:type="paragraph" w:styleId="Titre6">
    <w:name w:val="heading 6"/>
    <w:aliases w:val="BA titre modele superieur"/>
    <w:next w:val="Normal"/>
    <w:link w:val="Titre6Car"/>
    <w:uiPriority w:val="9"/>
    <w:unhideWhenUsed/>
    <w:rsid w:val="002F37DB"/>
    <w:pPr>
      <w:pBdr>
        <w:top w:val="single" w:sz="2" w:space="5" w:color="auto"/>
        <w:left w:val="single" w:sz="2" w:space="5" w:color="auto"/>
        <w:right w:val="single" w:sz="2" w:space="5" w:color="auto"/>
      </w:pBdr>
      <w:spacing w:before="400" w:after="200"/>
      <w:ind w:left="284" w:hanging="284"/>
      <w:jc w:val="center"/>
      <w:outlineLvl w:val="5"/>
    </w:pPr>
    <w:rPr>
      <w:rFonts w:ascii="Arial" w:eastAsiaTheme="majorEastAsia" w:hAnsi="Arial" w:cstheme="majorBidi"/>
      <w:iCs/>
      <w:caps/>
      <w:color w:val="F58C35" w:themeColor="accent4"/>
      <w:sz w:val="24"/>
      <w:lang w:val="fr-FR"/>
    </w:rPr>
  </w:style>
  <w:style w:type="paragraph" w:styleId="Titre7">
    <w:name w:val="heading 7"/>
    <w:aliases w:val="Encadré"/>
    <w:next w:val="Normal"/>
    <w:link w:val="Titre7Car"/>
    <w:uiPriority w:val="10"/>
    <w:unhideWhenUsed/>
    <w:qFormat/>
    <w:rsid w:val="008F1FD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00" w:after="200"/>
      <w:jc w:val="center"/>
      <w:outlineLvl w:val="6"/>
    </w:pPr>
    <w:rPr>
      <w:rFonts w:ascii="Arial" w:eastAsiaTheme="majorEastAsia" w:hAnsi="Arial" w:cstheme="majorBidi"/>
      <w:b/>
      <w:bCs/>
      <w:color w:val="E3530F" w:themeColor="text2"/>
      <w:sz w:val="28"/>
      <w:szCs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texte"/>
    <w:qFormat/>
    <w:rsid w:val="006A7BD7"/>
    <w:pPr>
      <w:widowControl/>
      <w:tabs>
        <w:tab w:val="left" w:pos="198"/>
        <w:tab w:val="left" w:pos="5103"/>
      </w:tabs>
      <w:spacing w:before="113" w:line="288" w:lineRule="auto"/>
      <w:jc w:val="both"/>
    </w:pPr>
    <w:rPr>
      <w:rFonts w:ascii="Arial" w:hAnsi="Arial" w:cs="Arial"/>
      <w:sz w:val="20"/>
      <w:szCs w:val="20"/>
      <w:lang w:val="fr-FR"/>
    </w:rPr>
  </w:style>
  <w:style w:type="paragraph" w:styleId="Titre">
    <w:name w:val="Title"/>
    <w:aliases w:val="Titre document"/>
    <w:basedOn w:val="Titre1"/>
    <w:uiPriority w:val="4"/>
    <w:qFormat/>
    <w:rsid w:val="00DE4B12"/>
    <w:pPr>
      <w:spacing w:before="1701"/>
      <w:ind w:left="284" w:hanging="284"/>
      <w:jc w:val="center"/>
    </w:pPr>
    <w:rPr>
      <w:color w:val="051D2E" w:themeColor="text1"/>
      <w:sz w:val="48"/>
      <w:szCs w:val="48"/>
    </w:rPr>
  </w:style>
  <w:style w:type="paragraph" w:styleId="Paragraphedeliste">
    <w:name w:val="List Paragraph"/>
    <w:aliases w:val="Puce 1"/>
    <w:uiPriority w:val="1"/>
    <w:qFormat/>
    <w:rsid w:val="008E0654"/>
    <w:pPr>
      <w:numPr>
        <w:numId w:val="30"/>
      </w:numPr>
      <w:spacing w:before="66"/>
      <w:jc w:val="both"/>
    </w:pPr>
    <w:rPr>
      <w:rFonts w:ascii="Arial" w:hAnsi="Arial" w:cs="Arial"/>
      <w:sz w:val="20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DE5A68"/>
    <w:rPr>
      <w:rFonts w:ascii="Arial" w:eastAsiaTheme="majorEastAsia" w:hAnsi="Arial" w:cstheme="majorBidi"/>
      <w:iCs/>
      <w:caps/>
      <w:color w:val="E3530F" w:themeColor="text2"/>
      <w:sz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101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01D2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101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01D2"/>
    <w:rPr>
      <w:rFonts w:ascii="Arial" w:eastAsia="Arial" w:hAnsi="Arial" w:cs="Arial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DE5A68"/>
    <w:rPr>
      <w:rFonts w:ascii="Georgia" w:eastAsiaTheme="majorEastAsia" w:hAnsi="Georgia" w:cstheme="majorBidi"/>
      <w:color w:val="E3530F" w:themeColor="text2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8E0654"/>
    <w:rPr>
      <w:rFonts w:ascii="Georgia" w:eastAsiaTheme="majorEastAsia" w:hAnsi="Georgia" w:cstheme="majorBidi"/>
      <w:iCs/>
      <w:color w:val="E3530F" w:themeColor="text2"/>
      <w:lang w:val="fr-FR"/>
    </w:rPr>
  </w:style>
  <w:style w:type="paragraph" w:customStyle="1" w:styleId="Commentaires">
    <w:name w:val="Commentaires"/>
    <w:basedOn w:val="Commentaire"/>
    <w:uiPriority w:val="3"/>
    <w:qFormat/>
    <w:rsid w:val="00C30C57"/>
    <w:pPr>
      <w:keepLines/>
      <w:widowControl/>
      <w:shd w:val="clear" w:color="auto" w:fill="DAC287" w:themeFill="accent2"/>
      <w:spacing w:before="170" w:after="284"/>
      <w:jc w:val="both"/>
    </w:pPr>
    <w:rPr>
      <w:color w:val="051D2E" w:themeColor="text1"/>
    </w:rPr>
  </w:style>
  <w:style w:type="paragraph" w:customStyle="1" w:styleId="BATextenomenclature">
    <w:name w:val="BA Texte nomenclature"/>
    <w:basedOn w:val="Corpsdetexte"/>
    <w:rsid w:val="00C66AE0"/>
    <w:pPr>
      <w:ind w:left="1253" w:right="1253"/>
    </w:pPr>
  </w:style>
  <w:style w:type="paragraph" w:customStyle="1" w:styleId="Puce2">
    <w:name w:val="Puce 2"/>
    <w:basedOn w:val="Paragraphedeliste"/>
    <w:next w:val="Paragraphedeliste"/>
    <w:uiPriority w:val="2"/>
    <w:qFormat/>
    <w:rsid w:val="00EA2BF4"/>
    <w:pPr>
      <w:numPr>
        <w:ilvl w:val="1"/>
        <w:numId w:val="3"/>
      </w:numPr>
      <w:tabs>
        <w:tab w:val="left" w:pos="545"/>
      </w:tabs>
      <w:spacing w:before="115" w:line="250" w:lineRule="auto"/>
      <w:ind w:right="164"/>
    </w:pPr>
  </w:style>
  <w:style w:type="table" w:styleId="Grilledutableau">
    <w:name w:val="Table Grid"/>
    <w:basedOn w:val="TableauNormal"/>
    <w:uiPriority w:val="39"/>
    <w:rsid w:val="00B9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rsid w:val="00DE4B12"/>
    <w:pPr>
      <w:keepNext/>
      <w:keepLines/>
      <w:autoSpaceDE/>
      <w:autoSpaceDN/>
      <w:spacing w:before="240" w:line="259" w:lineRule="auto"/>
      <w:outlineLvl w:val="9"/>
    </w:pPr>
    <w:rPr>
      <w:rFonts w:ascii="Arial" w:eastAsiaTheme="majorEastAsia" w:hAnsi="Arial" w:cstheme="majorBidi"/>
      <w:caps/>
      <w:color w:val="051D2E" w:themeColor="text1"/>
      <w:sz w:val="24"/>
      <w:szCs w:val="32"/>
      <w:lang w:eastAsia="fr-FR"/>
    </w:rPr>
  </w:style>
  <w:style w:type="paragraph" w:styleId="TM1">
    <w:name w:val="toc 1"/>
    <w:aliases w:val="BA TM 1"/>
    <w:next w:val="Normal"/>
    <w:autoRedefine/>
    <w:uiPriority w:val="39"/>
    <w:unhideWhenUsed/>
    <w:rsid w:val="00DE4B12"/>
    <w:pPr>
      <w:tabs>
        <w:tab w:val="left" w:pos="660"/>
        <w:tab w:val="right" w:leader="dot" w:pos="8498"/>
      </w:tabs>
      <w:spacing w:before="80" w:after="20"/>
      <w:ind w:left="284" w:hanging="284"/>
    </w:pPr>
    <w:rPr>
      <w:rFonts w:ascii="Georgia" w:hAnsi="Georgia" w:cs="Arial"/>
      <w:noProof/>
      <w:color w:val="051D2E" w:themeColor="text1"/>
      <w:sz w:val="20"/>
      <w:lang w:val="fr-FR"/>
    </w:rPr>
  </w:style>
  <w:style w:type="paragraph" w:styleId="TM2">
    <w:name w:val="toc 2"/>
    <w:aliases w:val="BA TM 2"/>
    <w:next w:val="Normal"/>
    <w:autoRedefine/>
    <w:uiPriority w:val="39"/>
    <w:unhideWhenUsed/>
    <w:rsid w:val="00C470E3"/>
    <w:pPr>
      <w:tabs>
        <w:tab w:val="left" w:pos="660"/>
        <w:tab w:val="right" w:leader="dot" w:pos="8498"/>
      </w:tabs>
      <w:spacing w:before="40"/>
      <w:ind w:left="681" w:hanging="369"/>
    </w:pPr>
    <w:rPr>
      <w:rFonts w:ascii="Georgia" w:hAnsi="Georgia" w:cs="Arial"/>
      <w:noProof/>
      <w:color w:val="051D2E" w:themeColor="text1"/>
      <w:sz w:val="18"/>
      <w:lang w:val="fr-FR"/>
    </w:rPr>
  </w:style>
  <w:style w:type="paragraph" w:styleId="TM3">
    <w:name w:val="toc 3"/>
    <w:aliases w:val="BA TM 3"/>
    <w:basedOn w:val="Normal"/>
    <w:next w:val="Normal"/>
    <w:autoRedefine/>
    <w:uiPriority w:val="39"/>
    <w:unhideWhenUsed/>
    <w:rsid w:val="00C470E3"/>
    <w:pPr>
      <w:tabs>
        <w:tab w:val="right" w:leader="dot" w:pos="8498"/>
      </w:tabs>
      <w:spacing w:before="40"/>
      <w:ind w:left="1560" w:hanging="851"/>
    </w:pPr>
    <w:rPr>
      <w:rFonts w:ascii="Georgia" w:hAnsi="Georgia"/>
      <w:noProof/>
      <w:color w:val="051D2E" w:themeColor="text1"/>
      <w:sz w:val="16"/>
    </w:rPr>
  </w:style>
  <w:style w:type="character" w:styleId="Lienhypertexte">
    <w:name w:val="Hyperlink"/>
    <w:basedOn w:val="Policepardfaut"/>
    <w:uiPriority w:val="99"/>
    <w:unhideWhenUsed/>
    <w:rsid w:val="00C07D0D"/>
    <w:rPr>
      <w:color w:val="E3530F" w:themeColor="hyperlink"/>
      <w:u w:val="single"/>
    </w:rPr>
  </w:style>
  <w:style w:type="character" w:customStyle="1" w:styleId="Titre6Car">
    <w:name w:val="Titre 6 Car"/>
    <w:aliases w:val="BA titre modele superieur Car"/>
    <w:basedOn w:val="Policepardfaut"/>
    <w:link w:val="Titre6"/>
    <w:uiPriority w:val="9"/>
    <w:rsid w:val="002F37DB"/>
    <w:rPr>
      <w:rFonts w:ascii="Arial" w:eastAsiaTheme="majorEastAsia" w:hAnsi="Arial" w:cstheme="majorBidi"/>
      <w:iCs/>
      <w:caps/>
      <w:color w:val="F58C35" w:themeColor="accent4"/>
      <w:sz w:val="24"/>
      <w:lang w:val="fr-FR"/>
    </w:rPr>
  </w:style>
  <w:style w:type="character" w:customStyle="1" w:styleId="Titre7Car">
    <w:name w:val="Titre 7 Car"/>
    <w:aliases w:val="Encadré Car"/>
    <w:basedOn w:val="Policepardfaut"/>
    <w:link w:val="Titre7"/>
    <w:uiPriority w:val="10"/>
    <w:rsid w:val="003E339B"/>
    <w:rPr>
      <w:rFonts w:ascii="Arial" w:eastAsiaTheme="majorEastAsia" w:hAnsi="Arial" w:cstheme="majorBidi"/>
      <w:b/>
      <w:bCs/>
      <w:color w:val="E3530F" w:themeColor="text2"/>
      <w:sz w:val="28"/>
      <w:szCs w:val="28"/>
      <w:lang w:val="fr-FR"/>
    </w:rPr>
  </w:style>
  <w:style w:type="paragraph" w:customStyle="1" w:styleId="BArubriquenomenclature">
    <w:name w:val="BA rubrique nomenclature"/>
    <w:basedOn w:val="BATextenomenclature"/>
    <w:rsid w:val="00DE4B12"/>
    <w:pPr>
      <w:pBdr>
        <w:bottom w:val="single" w:sz="2" w:space="0" w:color="auto"/>
      </w:pBdr>
      <w:spacing w:before="40" w:after="40"/>
    </w:pPr>
  </w:style>
  <w:style w:type="paragraph" w:customStyle="1" w:styleId="BATMtitre">
    <w:name w:val="BA TM titre"/>
    <w:rsid w:val="002849B0"/>
    <w:pPr>
      <w:spacing w:before="200" w:after="100"/>
    </w:pPr>
    <w:rPr>
      <w:rFonts w:ascii="Arial" w:hAnsi="Arial" w:cs="Arial"/>
      <w:caps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49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449F2"/>
    <w:rPr>
      <w:rFonts w:ascii="Arial" w:eastAsia="Arial" w:hAnsi="Arial" w:cs="Arial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arthelemynew">
  <a:themeElements>
    <a:clrScheme name="Barthelemy Avocats">
      <a:dk1>
        <a:srgbClr val="051D2E"/>
      </a:dk1>
      <a:lt1>
        <a:sysClr val="window" lastClr="FFFFFF"/>
      </a:lt1>
      <a:dk2>
        <a:srgbClr val="E3530F"/>
      </a:dk2>
      <a:lt2>
        <a:srgbClr val="D9DAE4"/>
      </a:lt2>
      <a:accent1>
        <a:srgbClr val="B9D4EC"/>
      </a:accent1>
      <a:accent2>
        <a:srgbClr val="DAC287"/>
      </a:accent2>
      <a:accent3>
        <a:srgbClr val="F1B53D"/>
      </a:accent3>
      <a:accent4>
        <a:srgbClr val="F58C35"/>
      </a:accent4>
      <a:accent5>
        <a:srgbClr val="5DAB84"/>
      </a:accent5>
      <a:accent6>
        <a:srgbClr val="009CA8"/>
      </a:accent6>
      <a:hlink>
        <a:srgbClr val="E3530F"/>
      </a:hlink>
      <a:folHlink>
        <a:srgbClr val="AA4304"/>
      </a:folHlink>
    </a:clrScheme>
    <a:fontScheme name="Barthélémy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94302-C6BE-4BF6-8D9D-E39A0053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Jean-Julien JARRY</dc:creator>
  <cp:keywords/>
  <dc:description/>
  <cp:lastModifiedBy>Jean-Julien JARRY</cp:lastModifiedBy>
  <cp:revision>11</cp:revision>
  <cp:lastPrinted>2024-05-17T08:11:00Z</cp:lastPrinted>
  <dcterms:created xsi:type="dcterms:W3CDTF">2024-05-16T08:45:00Z</dcterms:created>
  <dcterms:modified xsi:type="dcterms:W3CDTF">2024-05-21T09:40:00Z</dcterms:modified>
</cp:coreProperties>
</file>